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8D" w:rsidRDefault="0029418D" w:rsidP="00D67DC7">
      <w:pPr>
        <w:ind w:firstLine="360"/>
        <w:jc w:val="both"/>
        <w:rPr>
          <w:rFonts w:asciiTheme="majorBidi" w:hAnsiTheme="majorBidi" w:cstheme="majorBidi"/>
          <w:b/>
          <w:sz w:val="24"/>
          <w:szCs w:val="24"/>
        </w:rPr>
      </w:pPr>
      <w:bookmarkStart w:id="0" w:name="_GoBack"/>
      <w:bookmarkEnd w:id="0"/>
      <w:r>
        <w:rPr>
          <w:rFonts w:asciiTheme="majorBidi" w:hAnsiTheme="majorBidi" w:cstheme="majorBidi"/>
          <w:b/>
          <w:sz w:val="24"/>
          <w:szCs w:val="24"/>
        </w:rPr>
        <w:t>TÜRKİYE BURSLARI BAŞVURULARI BAŞLADI!</w:t>
      </w:r>
    </w:p>
    <w:p w:rsidR="00D67DC7" w:rsidRDefault="00D67DC7" w:rsidP="00D67DC7">
      <w:pPr>
        <w:ind w:firstLine="360"/>
        <w:jc w:val="both"/>
        <w:rPr>
          <w:rFonts w:asciiTheme="majorBidi" w:hAnsiTheme="majorBidi" w:cstheme="majorBidi"/>
          <w:b/>
          <w:sz w:val="24"/>
          <w:szCs w:val="24"/>
        </w:rPr>
      </w:pPr>
      <w:r w:rsidRPr="00D67DC7">
        <w:rPr>
          <w:rFonts w:asciiTheme="majorBidi" w:hAnsiTheme="majorBidi" w:cstheme="majorBidi"/>
          <w:b/>
          <w:sz w:val="24"/>
          <w:szCs w:val="24"/>
        </w:rPr>
        <w:t>EĞİTİMİN GÜCÜNÜ TÜRKİYE’DE KEŞFEDİN</w:t>
      </w:r>
    </w:p>
    <w:p w:rsidR="00B32273" w:rsidRPr="00B32273" w:rsidRDefault="00B32273" w:rsidP="00B32273">
      <w:pPr>
        <w:ind w:firstLine="360"/>
        <w:jc w:val="both"/>
        <w:rPr>
          <w:rFonts w:ascii="Times New Roman" w:hAnsi="Times New Roman"/>
          <w:b/>
          <w:sz w:val="24"/>
          <w:szCs w:val="24"/>
        </w:rPr>
      </w:pPr>
      <w:r w:rsidRPr="00B32273">
        <w:rPr>
          <w:rFonts w:ascii="Times New Roman" w:hAnsi="Times New Roman"/>
          <w:b/>
          <w:sz w:val="24"/>
          <w:szCs w:val="24"/>
        </w:rPr>
        <w:t>Son Başvuru Tarihi: 1 Haziran 2012</w:t>
      </w:r>
    </w:p>
    <w:p w:rsidR="00B32273" w:rsidRPr="00D67DC7" w:rsidRDefault="00B32273" w:rsidP="00D67DC7">
      <w:pPr>
        <w:ind w:firstLine="360"/>
        <w:jc w:val="both"/>
        <w:rPr>
          <w:rFonts w:asciiTheme="majorBidi" w:hAnsiTheme="majorBidi" w:cstheme="majorBidi"/>
          <w:b/>
          <w:sz w:val="24"/>
          <w:szCs w:val="24"/>
        </w:rPr>
      </w:pPr>
    </w:p>
    <w:p w:rsidR="00D67DC7" w:rsidRPr="00D67DC7" w:rsidRDefault="00D67DC7" w:rsidP="00D67DC7">
      <w:pPr>
        <w:ind w:firstLine="360"/>
        <w:jc w:val="both"/>
        <w:rPr>
          <w:rFonts w:asciiTheme="majorBidi" w:hAnsiTheme="majorBidi" w:cstheme="majorBidi"/>
          <w:i/>
          <w:sz w:val="24"/>
          <w:szCs w:val="24"/>
        </w:rPr>
      </w:pPr>
      <w:r w:rsidRPr="00D67DC7">
        <w:rPr>
          <w:rFonts w:asciiTheme="majorBidi" w:hAnsiTheme="majorBidi" w:cstheme="majorBidi"/>
          <w:i/>
          <w:sz w:val="24"/>
          <w:szCs w:val="24"/>
        </w:rPr>
        <w:t>Türkiye</w:t>
      </w:r>
      <w:r w:rsidR="003B79EC">
        <w:rPr>
          <w:rFonts w:asciiTheme="majorBidi" w:hAnsiTheme="majorBidi" w:cstheme="majorBidi"/>
          <w:i/>
          <w:sz w:val="24"/>
          <w:szCs w:val="24"/>
        </w:rPr>
        <w:t>,</w:t>
      </w:r>
      <w:r w:rsidRPr="00D67DC7">
        <w:rPr>
          <w:rFonts w:asciiTheme="majorBidi" w:hAnsiTheme="majorBidi" w:cstheme="majorBidi"/>
          <w:i/>
          <w:sz w:val="24"/>
          <w:szCs w:val="24"/>
        </w:rPr>
        <w:t xml:space="preserve"> geleceğini güçlü bir üniversite eğitimi üzerine inşa etmek isteyen öğrencileri yüksek standartlarda burs imkânlarıyla istedikleri alanda yükseköğrenim için uluslararası kalitedeki üniversitelerine çağırıyor. </w:t>
      </w:r>
    </w:p>
    <w:p w:rsidR="00D67DC7" w:rsidRPr="000B6778" w:rsidRDefault="00D67DC7" w:rsidP="00D67DC7">
      <w:pPr>
        <w:ind w:firstLine="360"/>
        <w:jc w:val="both"/>
        <w:rPr>
          <w:rFonts w:asciiTheme="majorBidi" w:hAnsiTheme="majorBidi" w:cstheme="majorBidi"/>
          <w:sz w:val="24"/>
          <w:szCs w:val="24"/>
        </w:rPr>
      </w:pPr>
      <w:r>
        <w:rPr>
          <w:rFonts w:asciiTheme="majorBidi" w:hAnsiTheme="majorBidi" w:cstheme="majorBidi"/>
          <w:sz w:val="24"/>
          <w:szCs w:val="24"/>
        </w:rPr>
        <w:t xml:space="preserve">Öğrenci odaklı bir anlayışa sahip olan ve </w:t>
      </w:r>
      <w:r w:rsidRPr="000B6778">
        <w:rPr>
          <w:rFonts w:asciiTheme="majorBidi" w:hAnsiTheme="majorBidi" w:cstheme="majorBidi"/>
          <w:sz w:val="24"/>
          <w:szCs w:val="24"/>
        </w:rPr>
        <w:t xml:space="preserve">akademik rehberliği önemseyen Türkiye Bursları kendine güvenen öğrencilere eşsiz bir deneyim </w:t>
      </w:r>
      <w:r>
        <w:rPr>
          <w:rFonts w:asciiTheme="majorBidi" w:hAnsiTheme="majorBidi" w:cstheme="majorBidi"/>
          <w:sz w:val="24"/>
          <w:szCs w:val="24"/>
        </w:rPr>
        <w:t>sunuyor</w:t>
      </w:r>
      <w:r w:rsidRPr="000B6778">
        <w:rPr>
          <w:rFonts w:asciiTheme="majorBidi" w:hAnsiTheme="majorBidi" w:cstheme="majorBidi"/>
          <w:sz w:val="24"/>
          <w:szCs w:val="24"/>
        </w:rPr>
        <w:t xml:space="preserve">. </w:t>
      </w:r>
    </w:p>
    <w:p w:rsidR="00D67DC7" w:rsidRPr="000B6778" w:rsidRDefault="00D67DC7" w:rsidP="00D67DC7">
      <w:pPr>
        <w:ind w:firstLine="360"/>
        <w:jc w:val="both"/>
        <w:rPr>
          <w:rFonts w:asciiTheme="majorBidi" w:hAnsiTheme="majorBidi" w:cstheme="majorBidi"/>
          <w:sz w:val="24"/>
          <w:szCs w:val="24"/>
        </w:rPr>
      </w:pPr>
      <w:r>
        <w:rPr>
          <w:rFonts w:asciiTheme="majorBidi" w:hAnsiTheme="majorBidi" w:cstheme="majorBidi"/>
          <w:sz w:val="24"/>
          <w:szCs w:val="24"/>
        </w:rPr>
        <w:t xml:space="preserve">Alacağınız eğitim ile </w:t>
      </w:r>
      <w:r w:rsidRPr="000B6778">
        <w:rPr>
          <w:rFonts w:asciiTheme="majorBidi" w:hAnsiTheme="majorBidi" w:cstheme="majorBidi"/>
          <w:sz w:val="24"/>
          <w:szCs w:val="24"/>
        </w:rPr>
        <w:t>sahip olduğunuz özellikleri geliştirecek, yeni bakış açıları kazanacak ve kariyerinizde sizi avantajlı kılacak bir donanıma sahip olacaksınız.</w:t>
      </w:r>
    </w:p>
    <w:p w:rsidR="00D67DC7" w:rsidRPr="000B6778" w:rsidRDefault="00D67DC7" w:rsidP="00D67DC7">
      <w:pPr>
        <w:ind w:firstLine="360"/>
        <w:jc w:val="both"/>
        <w:rPr>
          <w:rFonts w:asciiTheme="majorBidi" w:hAnsiTheme="majorBidi" w:cstheme="majorBidi"/>
          <w:sz w:val="24"/>
          <w:szCs w:val="24"/>
        </w:rPr>
      </w:pPr>
      <w:r w:rsidRPr="000B6778">
        <w:rPr>
          <w:rFonts w:asciiTheme="majorBidi" w:hAnsiTheme="majorBidi" w:cstheme="majorBidi"/>
          <w:sz w:val="24"/>
          <w:szCs w:val="24"/>
        </w:rPr>
        <w:t xml:space="preserve">Mühendislikten tarihe, işletmeden </w:t>
      </w:r>
      <w:r>
        <w:rPr>
          <w:rFonts w:asciiTheme="majorBidi" w:hAnsiTheme="majorBidi" w:cstheme="majorBidi"/>
          <w:sz w:val="24"/>
          <w:szCs w:val="24"/>
        </w:rPr>
        <w:t>öğretmenliğe, tıptan ilahiyata</w:t>
      </w:r>
      <w:r w:rsidRPr="000B6778">
        <w:rPr>
          <w:rFonts w:asciiTheme="majorBidi" w:hAnsiTheme="majorBidi" w:cstheme="majorBidi"/>
          <w:sz w:val="24"/>
          <w:szCs w:val="24"/>
        </w:rPr>
        <w:t xml:space="preserve"> geniş bir bölüm</w:t>
      </w:r>
      <w:r>
        <w:rPr>
          <w:rFonts w:asciiTheme="majorBidi" w:hAnsiTheme="majorBidi" w:cstheme="majorBidi"/>
          <w:sz w:val="24"/>
          <w:szCs w:val="24"/>
        </w:rPr>
        <w:t xml:space="preserve"> yelpazesi</w:t>
      </w:r>
      <w:r w:rsidRPr="000B6778">
        <w:rPr>
          <w:rFonts w:asciiTheme="majorBidi" w:hAnsiTheme="majorBidi" w:cstheme="majorBidi"/>
          <w:sz w:val="24"/>
          <w:szCs w:val="24"/>
        </w:rPr>
        <w:t xml:space="preserve"> </w:t>
      </w:r>
      <w:r>
        <w:rPr>
          <w:rFonts w:asciiTheme="majorBidi" w:hAnsiTheme="majorBidi" w:cstheme="majorBidi"/>
          <w:sz w:val="24"/>
          <w:szCs w:val="24"/>
        </w:rPr>
        <w:t>ve Türkçe, İngilizce veya Fransızca dil seçenekleriyle</w:t>
      </w:r>
      <w:r w:rsidRPr="000B6778">
        <w:rPr>
          <w:rFonts w:asciiTheme="majorBidi" w:hAnsiTheme="majorBidi" w:cstheme="majorBidi"/>
          <w:sz w:val="24"/>
          <w:szCs w:val="24"/>
        </w:rPr>
        <w:t xml:space="preserve"> Türkiye’nin en iyi üniversitelerinde geleceğinizi siz şekillendirebilirsiniz. </w:t>
      </w:r>
    </w:p>
    <w:p w:rsidR="00D67DC7" w:rsidRDefault="00D67DC7" w:rsidP="00D55836">
      <w:pPr>
        <w:ind w:firstLine="360"/>
        <w:jc w:val="both"/>
        <w:rPr>
          <w:rFonts w:asciiTheme="majorBidi" w:hAnsiTheme="majorBidi" w:cstheme="majorBidi"/>
          <w:sz w:val="24"/>
          <w:szCs w:val="24"/>
        </w:rPr>
      </w:pPr>
      <w:r w:rsidRPr="000B6778">
        <w:rPr>
          <w:rFonts w:asciiTheme="majorBidi" w:hAnsiTheme="majorBidi" w:cstheme="majorBidi"/>
          <w:sz w:val="24"/>
          <w:szCs w:val="24"/>
        </w:rPr>
        <w:t xml:space="preserve">Türkiye’nin </w:t>
      </w:r>
      <w:r>
        <w:rPr>
          <w:rFonts w:asciiTheme="majorBidi" w:hAnsiTheme="majorBidi" w:cstheme="majorBidi"/>
          <w:sz w:val="24"/>
          <w:szCs w:val="24"/>
        </w:rPr>
        <w:t xml:space="preserve">dünya standartlarına sahip en kaliteli </w:t>
      </w:r>
      <w:r w:rsidRPr="000B6778">
        <w:rPr>
          <w:rFonts w:asciiTheme="majorBidi" w:hAnsiTheme="majorBidi" w:cstheme="majorBidi"/>
          <w:sz w:val="24"/>
          <w:szCs w:val="24"/>
        </w:rPr>
        <w:t>ün</w:t>
      </w:r>
      <w:r>
        <w:rPr>
          <w:rFonts w:asciiTheme="majorBidi" w:hAnsiTheme="majorBidi" w:cstheme="majorBidi"/>
          <w:sz w:val="24"/>
          <w:szCs w:val="24"/>
        </w:rPr>
        <w:t>iversitelerinde</w:t>
      </w:r>
      <w:r w:rsidRPr="000B6778">
        <w:rPr>
          <w:rFonts w:asciiTheme="majorBidi" w:hAnsiTheme="majorBidi" w:cstheme="majorBidi"/>
          <w:sz w:val="24"/>
          <w:szCs w:val="24"/>
        </w:rPr>
        <w:t xml:space="preserve"> </w:t>
      </w:r>
      <w:r>
        <w:rPr>
          <w:rFonts w:asciiTheme="majorBidi" w:hAnsiTheme="majorBidi" w:cstheme="majorBidi"/>
          <w:sz w:val="24"/>
          <w:szCs w:val="24"/>
        </w:rPr>
        <w:t xml:space="preserve">Tıp, </w:t>
      </w:r>
      <w:r w:rsidRPr="000B6778">
        <w:rPr>
          <w:rFonts w:asciiTheme="majorBidi" w:hAnsiTheme="majorBidi" w:cstheme="majorBidi"/>
          <w:sz w:val="24"/>
          <w:szCs w:val="24"/>
        </w:rPr>
        <w:t xml:space="preserve">İktisadi ve İdari Bilimler, Mühendislik, İletişim, </w:t>
      </w:r>
      <w:r>
        <w:rPr>
          <w:rFonts w:asciiTheme="majorBidi" w:hAnsiTheme="majorBidi" w:cstheme="majorBidi"/>
          <w:sz w:val="24"/>
          <w:szCs w:val="24"/>
        </w:rPr>
        <w:t xml:space="preserve">İlahiyat, </w:t>
      </w:r>
      <w:r w:rsidRPr="000B6778">
        <w:rPr>
          <w:rFonts w:asciiTheme="majorBidi" w:hAnsiTheme="majorBidi" w:cstheme="majorBidi"/>
          <w:sz w:val="24"/>
          <w:szCs w:val="24"/>
        </w:rPr>
        <w:t xml:space="preserve">Ziraat, Eğitim ve Mimarlık Fakültelerinde eğitim görebilirsiniz. </w:t>
      </w:r>
    </w:p>
    <w:p w:rsidR="00D55836" w:rsidRPr="00D55836" w:rsidRDefault="00D55836" w:rsidP="00D55836">
      <w:pPr>
        <w:ind w:firstLine="360"/>
        <w:jc w:val="both"/>
        <w:rPr>
          <w:rFonts w:asciiTheme="majorBidi" w:hAnsiTheme="majorBidi" w:cstheme="majorBidi"/>
          <w:b/>
          <w:sz w:val="24"/>
          <w:szCs w:val="24"/>
        </w:rPr>
      </w:pPr>
      <w:r w:rsidRPr="00D55836">
        <w:rPr>
          <w:rFonts w:asciiTheme="majorBidi" w:hAnsiTheme="majorBidi" w:cstheme="majorBidi"/>
          <w:b/>
          <w:sz w:val="24"/>
          <w:szCs w:val="24"/>
        </w:rPr>
        <w:t>Dünya’</w:t>
      </w:r>
      <w:r w:rsidR="003B79EC">
        <w:rPr>
          <w:rFonts w:asciiTheme="majorBidi" w:hAnsiTheme="majorBidi" w:cstheme="majorBidi"/>
          <w:b/>
          <w:sz w:val="24"/>
          <w:szCs w:val="24"/>
        </w:rPr>
        <w:t>nın Her Ülkesinden Ö</w:t>
      </w:r>
      <w:r w:rsidRPr="00D55836">
        <w:rPr>
          <w:rFonts w:asciiTheme="majorBidi" w:hAnsiTheme="majorBidi" w:cstheme="majorBidi"/>
          <w:b/>
          <w:sz w:val="24"/>
          <w:szCs w:val="24"/>
        </w:rPr>
        <w:t>ğrenciye Burs</w:t>
      </w:r>
    </w:p>
    <w:p w:rsidR="00D55836" w:rsidRDefault="00D55836" w:rsidP="00D55836">
      <w:pPr>
        <w:ind w:firstLine="360"/>
        <w:jc w:val="both"/>
        <w:rPr>
          <w:rFonts w:asciiTheme="majorBidi" w:hAnsiTheme="majorBidi" w:cstheme="majorBidi"/>
          <w:sz w:val="24"/>
          <w:szCs w:val="24"/>
        </w:rPr>
      </w:pPr>
      <w:r>
        <w:rPr>
          <w:rFonts w:asciiTheme="majorBidi" w:hAnsiTheme="majorBidi" w:cstheme="majorBidi"/>
          <w:sz w:val="24"/>
          <w:szCs w:val="24"/>
        </w:rPr>
        <w:t>Türkiye her yıl dünyanın her ülkesin</w:t>
      </w:r>
      <w:r w:rsidR="003B79EC">
        <w:rPr>
          <w:rFonts w:asciiTheme="majorBidi" w:hAnsiTheme="majorBidi" w:cstheme="majorBidi"/>
          <w:sz w:val="24"/>
          <w:szCs w:val="24"/>
        </w:rPr>
        <w:t>den binlerce öğrenciye burs sağlıyor</w:t>
      </w:r>
      <w:r>
        <w:rPr>
          <w:rFonts w:asciiTheme="majorBidi" w:hAnsiTheme="majorBidi" w:cstheme="majorBidi"/>
          <w:sz w:val="24"/>
          <w:szCs w:val="24"/>
        </w:rPr>
        <w:t xml:space="preserve">. Arnavutluk’tan Angola’ya, Türkmenistan’dan Haiti’ye 150’den fazla ülkenin vatandaşı Türkiye’de devlet bursu ile eğitimlerine devam ediyor. Bu yıl itibariyle 15.000’in üzerinde uluslararası öğrenci burslu olarak Türk üniversitelerinde okuyor. </w:t>
      </w:r>
    </w:p>
    <w:p w:rsidR="00D55836" w:rsidRPr="00D55836" w:rsidRDefault="00D55836" w:rsidP="00D55836">
      <w:pPr>
        <w:ind w:firstLine="360"/>
        <w:jc w:val="both"/>
        <w:rPr>
          <w:rFonts w:asciiTheme="majorBidi" w:hAnsiTheme="majorBidi" w:cstheme="majorBidi"/>
          <w:sz w:val="24"/>
          <w:szCs w:val="24"/>
        </w:rPr>
      </w:pPr>
      <w:r>
        <w:rPr>
          <w:rFonts w:asciiTheme="majorBidi" w:hAnsiTheme="majorBidi" w:cstheme="majorBidi"/>
          <w:sz w:val="24"/>
          <w:szCs w:val="24"/>
        </w:rPr>
        <w:t xml:space="preserve">Burslar başarılı öğrencilere lisans, yüksek lisans, doktora, araştırma ve yaz kursları alanlarında veriliyor. </w:t>
      </w:r>
      <w:r w:rsidR="003B79EC">
        <w:rPr>
          <w:rFonts w:asciiTheme="majorBidi" w:hAnsiTheme="majorBidi" w:cstheme="majorBidi"/>
          <w:sz w:val="24"/>
          <w:szCs w:val="24"/>
        </w:rPr>
        <w:t xml:space="preserve">Yapılan başvurular içinden en başarılı öğrenciler belirleniyor ve istedikleri bölümlere yerleşmeleri sağlanıyor.  Öğrenciler için Türkiye’ye geldikten sonra da akademik ve kültürel uyumlarını kolaylaştırmak amacıyla çeşitli etkinlikler düzenleniyor. Türkiye Bursu ile eğitim alan bir öğrencinin kendini yalnız hissetmemesi için üniversiteler ve kamu kuruluşları birlikte çalışıyor. </w:t>
      </w:r>
    </w:p>
    <w:p w:rsidR="00D55836" w:rsidRPr="00D55836" w:rsidRDefault="00D67DC7" w:rsidP="00D55836">
      <w:pPr>
        <w:ind w:firstLine="360"/>
        <w:jc w:val="both"/>
        <w:rPr>
          <w:rFonts w:asciiTheme="majorBidi" w:hAnsiTheme="majorBidi" w:cstheme="majorBidi"/>
          <w:sz w:val="24"/>
          <w:szCs w:val="24"/>
        </w:rPr>
      </w:pPr>
      <w:r w:rsidRPr="000B6778">
        <w:rPr>
          <w:rFonts w:asciiTheme="majorBidi" w:hAnsiTheme="majorBidi" w:cstheme="majorBidi"/>
          <w:sz w:val="24"/>
          <w:szCs w:val="24"/>
        </w:rPr>
        <w:t>Türkiye Bursları ile Tü</w:t>
      </w:r>
      <w:r>
        <w:rPr>
          <w:rFonts w:asciiTheme="majorBidi" w:hAnsiTheme="majorBidi" w:cstheme="majorBidi"/>
          <w:sz w:val="24"/>
          <w:szCs w:val="24"/>
        </w:rPr>
        <w:t xml:space="preserve">rkiye’de eğitim alan öğrenciye </w:t>
      </w:r>
      <w:r w:rsidRPr="000B6778">
        <w:rPr>
          <w:rFonts w:asciiTheme="majorBidi" w:hAnsiTheme="majorBidi" w:cstheme="majorBidi"/>
          <w:sz w:val="24"/>
          <w:szCs w:val="24"/>
        </w:rPr>
        <w:t>geniş imkânlar sunul</w:t>
      </w:r>
      <w:r w:rsidR="003B79EC">
        <w:rPr>
          <w:rFonts w:asciiTheme="majorBidi" w:hAnsiTheme="majorBidi" w:cstheme="majorBidi"/>
          <w:sz w:val="24"/>
          <w:szCs w:val="24"/>
        </w:rPr>
        <w:t>uyor</w:t>
      </w:r>
      <w:r w:rsidRPr="000B6778">
        <w:rPr>
          <w:rFonts w:asciiTheme="majorBidi" w:hAnsiTheme="majorBidi" w:cstheme="majorBidi"/>
          <w:sz w:val="24"/>
          <w:szCs w:val="24"/>
        </w:rPr>
        <w:t xml:space="preserve">. </w:t>
      </w:r>
      <w:r w:rsidR="003B79EC">
        <w:rPr>
          <w:rFonts w:asciiTheme="majorBidi" w:hAnsiTheme="majorBidi" w:cstheme="majorBidi"/>
          <w:sz w:val="24"/>
          <w:szCs w:val="24"/>
        </w:rPr>
        <w:t>Öğrenci, k</w:t>
      </w:r>
      <w:r w:rsidRPr="000B6778">
        <w:rPr>
          <w:rFonts w:asciiTheme="majorBidi" w:hAnsiTheme="majorBidi" w:cstheme="majorBidi"/>
          <w:sz w:val="24"/>
          <w:szCs w:val="24"/>
        </w:rPr>
        <w:t>azandığ</w:t>
      </w:r>
      <w:r w:rsidR="003B79EC">
        <w:rPr>
          <w:rFonts w:asciiTheme="majorBidi" w:hAnsiTheme="majorBidi" w:cstheme="majorBidi"/>
          <w:sz w:val="24"/>
          <w:szCs w:val="24"/>
        </w:rPr>
        <w:t>ı</w:t>
      </w:r>
      <w:r w:rsidRPr="000B6778">
        <w:rPr>
          <w:rFonts w:asciiTheme="majorBidi" w:hAnsiTheme="majorBidi" w:cstheme="majorBidi"/>
          <w:sz w:val="24"/>
          <w:szCs w:val="24"/>
        </w:rPr>
        <w:t xml:space="preserve"> burs ile herhangi bir ücret öd</w:t>
      </w:r>
      <w:r w:rsidR="003B79EC">
        <w:rPr>
          <w:rFonts w:asciiTheme="majorBidi" w:hAnsiTheme="majorBidi" w:cstheme="majorBidi"/>
          <w:sz w:val="24"/>
          <w:szCs w:val="24"/>
        </w:rPr>
        <w:t xml:space="preserve">emeden üniversiteye kaydolabiliyor ve </w:t>
      </w:r>
      <w:r>
        <w:rPr>
          <w:rFonts w:asciiTheme="majorBidi" w:hAnsiTheme="majorBidi" w:cstheme="majorBidi"/>
          <w:sz w:val="24"/>
          <w:szCs w:val="24"/>
        </w:rPr>
        <w:t>üniversitelerin sağlık hizmetlerinden</w:t>
      </w:r>
      <w:r w:rsidR="003B79EC">
        <w:rPr>
          <w:rFonts w:asciiTheme="majorBidi" w:hAnsiTheme="majorBidi" w:cstheme="majorBidi"/>
          <w:sz w:val="24"/>
          <w:szCs w:val="24"/>
        </w:rPr>
        <w:t xml:space="preserve"> yararlanabiliyor</w:t>
      </w:r>
      <w:r w:rsidRPr="000B6778">
        <w:rPr>
          <w:rFonts w:asciiTheme="majorBidi" w:hAnsiTheme="majorBidi" w:cstheme="majorBidi"/>
          <w:sz w:val="24"/>
          <w:szCs w:val="24"/>
        </w:rPr>
        <w:t>.</w:t>
      </w:r>
      <w:r>
        <w:rPr>
          <w:rFonts w:asciiTheme="majorBidi" w:hAnsiTheme="majorBidi" w:cstheme="majorBidi"/>
          <w:sz w:val="24"/>
          <w:szCs w:val="24"/>
        </w:rPr>
        <w:t xml:space="preserve"> </w:t>
      </w:r>
      <w:r w:rsidRPr="000B6778">
        <w:rPr>
          <w:rFonts w:asciiTheme="majorBidi" w:hAnsiTheme="majorBidi" w:cstheme="majorBidi"/>
          <w:sz w:val="24"/>
          <w:szCs w:val="24"/>
        </w:rPr>
        <w:t xml:space="preserve">Bununla birlikte her ay belli bir miktarda burs ücreti de </w:t>
      </w:r>
      <w:r w:rsidR="003B79EC">
        <w:rPr>
          <w:rFonts w:asciiTheme="majorBidi" w:hAnsiTheme="majorBidi" w:cstheme="majorBidi"/>
          <w:sz w:val="24"/>
          <w:szCs w:val="24"/>
        </w:rPr>
        <w:t>öğrencinin hesabına yatırılıyor</w:t>
      </w:r>
      <w:r w:rsidRPr="000B6778">
        <w:rPr>
          <w:rFonts w:asciiTheme="majorBidi" w:hAnsiTheme="majorBidi" w:cstheme="majorBidi"/>
          <w:sz w:val="24"/>
          <w:szCs w:val="24"/>
        </w:rPr>
        <w:t xml:space="preserve">. Burs ücreti </w:t>
      </w:r>
      <w:r w:rsidR="003B79EC">
        <w:rPr>
          <w:rFonts w:asciiTheme="majorBidi" w:hAnsiTheme="majorBidi" w:cstheme="majorBidi"/>
          <w:sz w:val="24"/>
          <w:szCs w:val="24"/>
        </w:rPr>
        <w:t xml:space="preserve">bir öğrencinin </w:t>
      </w:r>
      <w:r w:rsidRPr="000B6778">
        <w:rPr>
          <w:rFonts w:asciiTheme="majorBidi" w:hAnsiTheme="majorBidi" w:cstheme="majorBidi"/>
          <w:sz w:val="24"/>
          <w:szCs w:val="24"/>
        </w:rPr>
        <w:t>Türkiye’d</w:t>
      </w:r>
      <w:r w:rsidR="003B79EC">
        <w:rPr>
          <w:rFonts w:asciiTheme="majorBidi" w:hAnsiTheme="majorBidi" w:cstheme="majorBidi"/>
          <w:sz w:val="24"/>
          <w:szCs w:val="24"/>
        </w:rPr>
        <w:t>e rahat bir şekilde eğitimini devam ettirmesi</w:t>
      </w:r>
      <w:r w:rsidRPr="000B6778">
        <w:rPr>
          <w:rFonts w:asciiTheme="majorBidi" w:hAnsiTheme="majorBidi" w:cstheme="majorBidi"/>
          <w:sz w:val="24"/>
          <w:szCs w:val="24"/>
        </w:rPr>
        <w:t xml:space="preserve"> ve sosyal imkânların</w:t>
      </w:r>
      <w:r w:rsidR="003B79EC">
        <w:rPr>
          <w:rFonts w:asciiTheme="majorBidi" w:hAnsiTheme="majorBidi" w:cstheme="majorBidi"/>
          <w:sz w:val="24"/>
          <w:szCs w:val="24"/>
        </w:rPr>
        <w:t xml:space="preserve"> tadını çıkarması</w:t>
      </w:r>
      <w:r w:rsidR="008621AD">
        <w:rPr>
          <w:rFonts w:asciiTheme="majorBidi" w:hAnsiTheme="majorBidi" w:cstheme="majorBidi"/>
          <w:sz w:val="24"/>
          <w:szCs w:val="24"/>
        </w:rPr>
        <w:t xml:space="preserve"> için yeterli</w:t>
      </w:r>
      <w:r w:rsidRPr="000B6778">
        <w:rPr>
          <w:rFonts w:asciiTheme="majorBidi" w:hAnsiTheme="majorBidi" w:cstheme="majorBidi"/>
          <w:sz w:val="24"/>
          <w:szCs w:val="24"/>
        </w:rPr>
        <w:t xml:space="preserve">. </w:t>
      </w:r>
      <w:r w:rsidR="003B79EC">
        <w:rPr>
          <w:rFonts w:asciiTheme="majorBidi" w:hAnsiTheme="majorBidi" w:cstheme="majorBidi"/>
          <w:sz w:val="24"/>
          <w:szCs w:val="24"/>
        </w:rPr>
        <w:t xml:space="preserve">Aynı zamanda </w:t>
      </w:r>
      <w:r w:rsidR="008621AD">
        <w:rPr>
          <w:rFonts w:asciiTheme="majorBidi" w:hAnsiTheme="majorBidi" w:cstheme="majorBidi"/>
          <w:sz w:val="24"/>
          <w:szCs w:val="24"/>
        </w:rPr>
        <w:t>ö</w:t>
      </w:r>
      <w:r w:rsidR="003B79EC">
        <w:rPr>
          <w:rFonts w:asciiTheme="majorBidi" w:hAnsiTheme="majorBidi" w:cstheme="majorBidi"/>
          <w:sz w:val="24"/>
          <w:szCs w:val="24"/>
        </w:rPr>
        <w:t>ğrencilere barınma desteği de veriliyor</w:t>
      </w:r>
      <w:r>
        <w:rPr>
          <w:rFonts w:asciiTheme="majorBidi" w:hAnsiTheme="majorBidi" w:cstheme="majorBidi"/>
          <w:sz w:val="24"/>
          <w:szCs w:val="24"/>
        </w:rPr>
        <w:t>.</w:t>
      </w:r>
      <w:r w:rsidR="003B79EC">
        <w:rPr>
          <w:rFonts w:asciiTheme="majorBidi" w:hAnsiTheme="majorBidi" w:cstheme="majorBidi"/>
          <w:sz w:val="24"/>
          <w:szCs w:val="24"/>
        </w:rPr>
        <w:t xml:space="preserve"> Lisans öğrencileri standartları yüksek öğrenci yurtlarında kalmakla birlikte, yüksek lisans ve doktora öğrencilerine yurt veya kendi </w:t>
      </w:r>
      <w:r w:rsidR="008621AD">
        <w:rPr>
          <w:rFonts w:asciiTheme="majorBidi" w:hAnsiTheme="majorBidi" w:cstheme="majorBidi"/>
          <w:sz w:val="24"/>
          <w:szCs w:val="24"/>
        </w:rPr>
        <w:t>imkânlarıyla</w:t>
      </w:r>
      <w:r w:rsidR="003B79EC">
        <w:rPr>
          <w:rFonts w:asciiTheme="majorBidi" w:hAnsiTheme="majorBidi" w:cstheme="majorBidi"/>
          <w:sz w:val="24"/>
          <w:szCs w:val="24"/>
        </w:rPr>
        <w:t xml:space="preserve"> tutacakları ev için para yardımı yapılıyor.</w:t>
      </w:r>
      <w:r w:rsidRPr="000B6778">
        <w:rPr>
          <w:rFonts w:asciiTheme="majorBidi" w:hAnsiTheme="majorBidi" w:cstheme="majorBidi"/>
          <w:sz w:val="24"/>
          <w:szCs w:val="24"/>
        </w:rPr>
        <w:t xml:space="preserve"> Ayrıca kazandı</w:t>
      </w:r>
      <w:r w:rsidR="008621AD">
        <w:rPr>
          <w:rFonts w:asciiTheme="majorBidi" w:hAnsiTheme="majorBidi" w:cstheme="majorBidi"/>
          <w:sz w:val="24"/>
          <w:szCs w:val="24"/>
        </w:rPr>
        <w:t>kları</w:t>
      </w:r>
      <w:r w:rsidRPr="000B6778">
        <w:rPr>
          <w:rFonts w:asciiTheme="majorBidi" w:hAnsiTheme="majorBidi" w:cstheme="majorBidi"/>
          <w:sz w:val="24"/>
          <w:szCs w:val="24"/>
        </w:rPr>
        <w:t xml:space="preserve"> bölüme </w:t>
      </w:r>
      <w:r w:rsidRPr="000B6778">
        <w:rPr>
          <w:rFonts w:asciiTheme="majorBidi" w:hAnsiTheme="majorBidi" w:cstheme="majorBidi"/>
          <w:sz w:val="24"/>
          <w:szCs w:val="24"/>
        </w:rPr>
        <w:lastRenderedPageBreak/>
        <w:t>başlamadan önce alaca</w:t>
      </w:r>
      <w:r w:rsidR="008621AD">
        <w:rPr>
          <w:rFonts w:asciiTheme="majorBidi" w:hAnsiTheme="majorBidi" w:cstheme="majorBidi"/>
          <w:sz w:val="24"/>
          <w:szCs w:val="24"/>
        </w:rPr>
        <w:t>kları</w:t>
      </w:r>
      <w:r w:rsidRPr="000B6778">
        <w:rPr>
          <w:rFonts w:asciiTheme="majorBidi" w:hAnsiTheme="majorBidi" w:cstheme="majorBidi"/>
          <w:sz w:val="24"/>
          <w:szCs w:val="24"/>
        </w:rPr>
        <w:t xml:space="preserve"> Türkçe dil eğitimi </w:t>
      </w:r>
      <w:r>
        <w:rPr>
          <w:rFonts w:asciiTheme="majorBidi" w:hAnsiTheme="majorBidi" w:cstheme="majorBidi"/>
          <w:sz w:val="24"/>
          <w:szCs w:val="24"/>
        </w:rPr>
        <w:t>ile</w:t>
      </w:r>
      <w:r w:rsidRPr="000B6778">
        <w:rPr>
          <w:rFonts w:asciiTheme="majorBidi" w:hAnsiTheme="majorBidi" w:cstheme="majorBidi"/>
          <w:sz w:val="24"/>
          <w:szCs w:val="24"/>
        </w:rPr>
        <w:t xml:space="preserve"> ülke</w:t>
      </w:r>
      <w:r w:rsidR="008621AD">
        <w:rPr>
          <w:rFonts w:asciiTheme="majorBidi" w:hAnsiTheme="majorBidi" w:cstheme="majorBidi"/>
          <w:sz w:val="24"/>
          <w:szCs w:val="24"/>
        </w:rPr>
        <w:t>lerinden</w:t>
      </w:r>
      <w:r w:rsidRPr="000B6778">
        <w:rPr>
          <w:rFonts w:asciiTheme="majorBidi" w:hAnsiTheme="majorBidi" w:cstheme="majorBidi"/>
          <w:sz w:val="24"/>
          <w:szCs w:val="24"/>
        </w:rPr>
        <w:t xml:space="preserve"> Türkiye’ye gidiş dönüş uçak bileti de burs kapsamında.</w:t>
      </w:r>
      <w:r w:rsidR="00D55836" w:rsidRPr="00D55836">
        <w:rPr>
          <w:rFonts w:asciiTheme="majorBidi" w:hAnsiTheme="majorBidi" w:cstheme="majorBidi"/>
          <w:sz w:val="24"/>
          <w:szCs w:val="24"/>
        </w:rPr>
        <w:t xml:space="preserve"> Burslar, bir yıla kadar Türkçe dil öğrenimi ve hazırlık dahil akademik lisans eğitimi süresince veril</w:t>
      </w:r>
      <w:r w:rsidR="008621AD">
        <w:rPr>
          <w:rFonts w:asciiTheme="majorBidi" w:hAnsiTheme="majorBidi" w:cstheme="majorBidi"/>
          <w:sz w:val="24"/>
          <w:szCs w:val="24"/>
        </w:rPr>
        <w:t>iyor</w:t>
      </w:r>
      <w:r w:rsidR="00D55836" w:rsidRPr="00D55836">
        <w:rPr>
          <w:rFonts w:asciiTheme="majorBidi" w:hAnsiTheme="majorBidi" w:cstheme="majorBidi"/>
          <w:sz w:val="24"/>
          <w:szCs w:val="24"/>
        </w:rPr>
        <w:t>.</w:t>
      </w:r>
    </w:p>
    <w:p w:rsidR="00D67DC7" w:rsidRPr="000B6778" w:rsidRDefault="00D67DC7" w:rsidP="00D67DC7">
      <w:pPr>
        <w:ind w:firstLine="708"/>
        <w:jc w:val="both"/>
        <w:rPr>
          <w:rFonts w:asciiTheme="majorBidi" w:hAnsiTheme="majorBidi" w:cstheme="majorBidi"/>
          <w:sz w:val="24"/>
          <w:szCs w:val="24"/>
        </w:rPr>
      </w:pPr>
    </w:p>
    <w:p w:rsidR="00D67DC7" w:rsidRDefault="008621AD" w:rsidP="00D67DC7">
      <w:pPr>
        <w:jc w:val="both"/>
        <w:rPr>
          <w:rFonts w:asciiTheme="majorBidi" w:hAnsiTheme="majorBidi" w:cstheme="majorBidi"/>
          <w:b/>
          <w:sz w:val="24"/>
          <w:szCs w:val="24"/>
        </w:rPr>
      </w:pPr>
      <w:r>
        <w:rPr>
          <w:rFonts w:asciiTheme="majorBidi" w:hAnsiTheme="majorBidi" w:cstheme="majorBidi"/>
          <w:b/>
          <w:sz w:val="24"/>
          <w:szCs w:val="24"/>
        </w:rPr>
        <w:t xml:space="preserve">Türkiye Burslarına </w:t>
      </w:r>
      <w:r w:rsidR="00D67DC7" w:rsidRPr="000B6778">
        <w:rPr>
          <w:rFonts w:asciiTheme="majorBidi" w:hAnsiTheme="majorBidi" w:cstheme="majorBidi"/>
          <w:b/>
          <w:sz w:val="24"/>
          <w:szCs w:val="24"/>
        </w:rPr>
        <w:t xml:space="preserve">Kimler Başvurabilir? </w:t>
      </w:r>
    </w:p>
    <w:p w:rsidR="008621AD" w:rsidRPr="0063487F" w:rsidRDefault="0029418D" w:rsidP="00441D7A">
      <w:pPr>
        <w:jc w:val="both"/>
        <w:rPr>
          <w:rFonts w:ascii="Times New Roman" w:hAnsi="Times New Roman"/>
          <w:sz w:val="24"/>
          <w:szCs w:val="24"/>
        </w:rPr>
      </w:pPr>
      <w:r>
        <w:rPr>
          <w:rFonts w:asciiTheme="majorBidi" w:hAnsiTheme="majorBidi" w:cstheme="majorBidi"/>
          <w:sz w:val="24"/>
          <w:szCs w:val="24"/>
        </w:rPr>
        <w:t>Türkiye Burslarına b</w:t>
      </w:r>
      <w:r w:rsidR="008621AD" w:rsidRPr="008621AD">
        <w:rPr>
          <w:rFonts w:asciiTheme="majorBidi" w:hAnsiTheme="majorBidi" w:cstheme="majorBidi"/>
          <w:sz w:val="24"/>
          <w:szCs w:val="24"/>
        </w:rPr>
        <w:t>aşvurabilmek için</w:t>
      </w:r>
      <w:r w:rsidR="008621AD">
        <w:rPr>
          <w:rFonts w:asciiTheme="majorBidi" w:hAnsiTheme="majorBidi" w:cstheme="majorBidi"/>
          <w:b/>
          <w:sz w:val="24"/>
          <w:szCs w:val="24"/>
        </w:rPr>
        <w:t xml:space="preserve"> </w:t>
      </w:r>
      <w:r w:rsidR="008621AD" w:rsidRPr="008621AD">
        <w:rPr>
          <w:rFonts w:asciiTheme="majorBidi" w:hAnsiTheme="majorBidi" w:cstheme="majorBidi"/>
          <w:sz w:val="24"/>
          <w:szCs w:val="24"/>
        </w:rPr>
        <w:t xml:space="preserve">Türkiye Cumhuriyeti dışındaki herhangi bir ülkenin </w:t>
      </w:r>
      <w:r w:rsidR="008621AD" w:rsidRPr="008621AD">
        <w:rPr>
          <w:rFonts w:ascii="Times New Roman" w:hAnsi="Times New Roman"/>
          <w:color w:val="000000" w:themeColor="text1"/>
          <w:sz w:val="24"/>
          <w:szCs w:val="24"/>
        </w:rPr>
        <w:t xml:space="preserve">vatandaşı </w:t>
      </w:r>
      <w:r>
        <w:rPr>
          <w:rFonts w:ascii="Times New Roman" w:hAnsi="Times New Roman"/>
          <w:color w:val="000000" w:themeColor="text1"/>
          <w:sz w:val="24"/>
          <w:szCs w:val="24"/>
        </w:rPr>
        <w:t>olmanız</w:t>
      </w:r>
      <w:r w:rsidR="008621AD">
        <w:rPr>
          <w:rFonts w:ascii="Times New Roman" w:hAnsi="Times New Roman"/>
          <w:color w:val="000000" w:themeColor="text1"/>
          <w:sz w:val="24"/>
          <w:szCs w:val="24"/>
        </w:rPr>
        <w:t xml:space="preserve"> gerekmektedir.</w:t>
      </w:r>
      <w:r w:rsidR="008621AD">
        <w:rPr>
          <w:rFonts w:asciiTheme="majorBidi" w:hAnsiTheme="majorBidi" w:cstheme="majorBidi"/>
          <w:b/>
          <w:sz w:val="24"/>
          <w:szCs w:val="24"/>
        </w:rPr>
        <w:t xml:space="preserve"> </w:t>
      </w:r>
      <w:proofErr w:type="gramStart"/>
      <w:r w:rsidR="008621AD" w:rsidRPr="008621AD">
        <w:rPr>
          <w:rFonts w:ascii="Times New Roman" w:hAnsi="Times New Roman"/>
          <w:sz w:val="24"/>
          <w:szCs w:val="24"/>
        </w:rPr>
        <w:t xml:space="preserve">Başvuruda öğrencilerin bildirdikleri akademik puan türünde (lise diploma notu/lise bitirme sınavı notu/üniversite giriş sınavı puanı/uluslararası sınav puanı veya diploma notu belli değilse o döneme kadar alınan genel not ortalaması vb. akademik değerlendirme ölçütlerinden herhangi birinden) en az % 60 düzeyinde puana sahip olmaları </w:t>
      </w:r>
      <w:r w:rsidR="008621AD">
        <w:rPr>
          <w:rFonts w:ascii="Times New Roman" w:hAnsi="Times New Roman"/>
          <w:sz w:val="24"/>
          <w:szCs w:val="24"/>
        </w:rPr>
        <w:t xml:space="preserve">da diğer bir genel şarttır. </w:t>
      </w:r>
      <w:r w:rsidR="008621AD">
        <w:rPr>
          <w:rFonts w:asciiTheme="majorBidi" w:hAnsiTheme="majorBidi" w:cstheme="majorBidi"/>
          <w:b/>
          <w:sz w:val="24"/>
          <w:szCs w:val="24"/>
        </w:rPr>
        <w:t xml:space="preserve"> </w:t>
      </w:r>
      <w:proofErr w:type="gramEnd"/>
    </w:p>
    <w:p w:rsidR="0029418D" w:rsidRDefault="008621AD" w:rsidP="0029418D">
      <w:pPr>
        <w:spacing w:after="0" w:line="240" w:lineRule="auto"/>
        <w:jc w:val="both"/>
      </w:pPr>
      <w:r w:rsidRPr="008621AD">
        <w:rPr>
          <w:rFonts w:ascii="Times New Roman" w:hAnsi="Times New Roman"/>
          <w:sz w:val="24"/>
          <w:szCs w:val="24"/>
        </w:rPr>
        <w:t xml:space="preserve">Her bir burs programı için özel başvuru şartları için: </w:t>
      </w:r>
      <w:r w:rsidR="0029418D" w:rsidRPr="0029418D">
        <w:rPr>
          <w:rFonts w:ascii="Times New Roman" w:hAnsi="Times New Roman"/>
          <w:b/>
          <w:sz w:val="24"/>
          <w:szCs w:val="24"/>
        </w:rPr>
        <w:t>www.turkiyeburslari.org ve www.trscholarships.org</w:t>
      </w:r>
      <w:r w:rsidR="0029418D" w:rsidRPr="00DA2048">
        <w:t xml:space="preserve"> </w:t>
      </w:r>
    </w:p>
    <w:p w:rsidR="0029418D" w:rsidRDefault="0029418D" w:rsidP="0029418D">
      <w:pPr>
        <w:spacing w:after="0" w:line="240" w:lineRule="auto"/>
        <w:jc w:val="both"/>
      </w:pPr>
    </w:p>
    <w:p w:rsidR="00D67DC7" w:rsidRPr="000B6778" w:rsidRDefault="0029418D" w:rsidP="0029418D">
      <w:pPr>
        <w:spacing w:after="0" w:line="240" w:lineRule="auto"/>
        <w:jc w:val="both"/>
        <w:rPr>
          <w:rFonts w:asciiTheme="majorBidi" w:hAnsiTheme="majorBidi" w:cstheme="majorBidi"/>
          <w:b/>
          <w:sz w:val="24"/>
          <w:szCs w:val="24"/>
        </w:rPr>
      </w:pPr>
      <w:r>
        <w:rPr>
          <w:rFonts w:asciiTheme="majorBidi" w:hAnsiTheme="majorBidi" w:cstheme="majorBidi"/>
          <w:b/>
          <w:sz w:val="24"/>
          <w:szCs w:val="24"/>
        </w:rPr>
        <w:t>Nasıl Başvuru Yapılır</w:t>
      </w:r>
      <w:r w:rsidR="00D67DC7" w:rsidRPr="000B6778">
        <w:rPr>
          <w:rFonts w:asciiTheme="majorBidi" w:hAnsiTheme="majorBidi" w:cstheme="majorBidi"/>
          <w:b/>
          <w:sz w:val="24"/>
          <w:szCs w:val="24"/>
        </w:rPr>
        <w:t>?</w:t>
      </w:r>
    </w:p>
    <w:p w:rsidR="00D67DC7" w:rsidRDefault="00D67DC7" w:rsidP="00D67DC7">
      <w:pPr>
        <w:ind w:firstLine="708"/>
        <w:jc w:val="both"/>
        <w:rPr>
          <w:rFonts w:asciiTheme="majorBidi" w:hAnsiTheme="majorBidi" w:cstheme="majorBidi"/>
          <w:sz w:val="24"/>
          <w:szCs w:val="24"/>
        </w:rPr>
      </w:pPr>
      <w:r w:rsidRPr="000B6778">
        <w:rPr>
          <w:rFonts w:asciiTheme="majorBidi" w:hAnsiTheme="majorBidi" w:cstheme="majorBidi"/>
          <w:sz w:val="24"/>
          <w:szCs w:val="24"/>
        </w:rPr>
        <w:t xml:space="preserve">Başvurularınızı internet adresinden veya yaşadığınız ülkedeki Türkiye Cumhuriyeti </w:t>
      </w:r>
      <w:r>
        <w:rPr>
          <w:rFonts w:asciiTheme="majorBidi" w:hAnsiTheme="majorBidi" w:cstheme="majorBidi"/>
          <w:sz w:val="24"/>
          <w:szCs w:val="24"/>
        </w:rPr>
        <w:t>Büyükelçiliklerinden</w:t>
      </w:r>
      <w:r w:rsidRPr="000B6778">
        <w:rPr>
          <w:rFonts w:asciiTheme="majorBidi" w:hAnsiTheme="majorBidi" w:cstheme="majorBidi"/>
          <w:sz w:val="24"/>
          <w:szCs w:val="24"/>
        </w:rPr>
        <w:t xml:space="preserve"> yapabilirsiniz. </w:t>
      </w:r>
      <w:r w:rsidR="0029418D" w:rsidRPr="0029418D">
        <w:rPr>
          <w:rFonts w:ascii="Times New Roman" w:hAnsi="Times New Roman"/>
          <w:b/>
          <w:sz w:val="24"/>
          <w:szCs w:val="24"/>
        </w:rPr>
        <w:t>www.turkiyeburslari.org ve www.trscholarships.org</w:t>
      </w:r>
      <w:r w:rsidRPr="00DA2048">
        <w:t xml:space="preserve"> </w:t>
      </w:r>
      <w:r w:rsidRPr="000B6778">
        <w:rPr>
          <w:rFonts w:asciiTheme="majorBidi" w:hAnsiTheme="majorBidi" w:cstheme="majorBidi"/>
          <w:sz w:val="24"/>
          <w:szCs w:val="24"/>
        </w:rPr>
        <w:t>adresinden başvuru yapacak olan adaylar istenen belgeleri elektronik sisteme yükleyerek başvurularını kolayca tamamlayabilir. Doğrudan Türkiye Cumhuriyeti Temsilciliklerine giderek ya da posta yoluyla başvuru yapacak adaylar ise gerekli belgeleri başvuru bitiş tarihi mesai bitimine kadar temsilciliklere ulaştırarak başvurularını gerçekleştirir.</w:t>
      </w:r>
    </w:p>
    <w:p w:rsidR="00D67DC7" w:rsidRDefault="00D67DC7" w:rsidP="00D67DC7">
      <w:pPr>
        <w:jc w:val="both"/>
        <w:rPr>
          <w:rFonts w:asciiTheme="majorBidi" w:hAnsiTheme="majorBidi" w:cstheme="majorBidi"/>
          <w:b/>
          <w:sz w:val="24"/>
          <w:szCs w:val="24"/>
        </w:rPr>
      </w:pPr>
      <w:r w:rsidRPr="007C49FB">
        <w:rPr>
          <w:rFonts w:asciiTheme="majorBidi" w:hAnsiTheme="majorBidi" w:cstheme="majorBidi"/>
          <w:b/>
          <w:sz w:val="24"/>
          <w:szCs w:val="24"/>
        </w:rPr>
        <w:t>Başvuru Belgeleri Neler?</w:t>
      </w:r>
    </w:p>
    <w:p w:rsidR="00D67DC7" w:rsidRDefault="00D67DC7" w:rsidP="00D67DC7">
      <w:pPr>
        <w:jc w:val="both"/>
        <w:rPr>
          <w:rFonts w:ascii="Times New Roman" w:hAnsi="Times New Roman"/>
          <w:sz w:val="24"/>
          <w:szCs w:val="24"/>
        </w:rPr>
      </w:pPr>
      <w:r w:rsidRPr="00D55836">
        <w:rPr>
          <w:rFonts w:ascii="Times New Roman" w:hAnsi="Times New Roman"/>
          <w:sz w:val="24"/>
          <w:szCs w:val="24"/>
        </w:rPr>
        <w:t>Lisan</w:t>
      </w:r>
      <w:r w:rsidR="00441D7A">
        <w:rPr>
          <w:rFonts w:ascii="Times New Roman" w:hAnsi="Times New Roman"/>
          <w:sz w:val="24"/>
          <w:szCs w:val="24"/>
        </w:rPr>
        <w:t>s</w:t>
      </w:r>
      <w:r w:rsidRPr="00D55836">
        <w:rPr>
          <w:rFonts w:ascii="Times New Roman" w:hAnsi="Times New Roman"/>
          <w:sz w:val="24"/>
          <w:szCs w:val="24"/>
        </w:rPr>
        <w:t>,</w:t>
      </w:r>
      <w:r w:rsidR="00D55836" w:rsidRPr="00D55836">
        <w:rPr>
          <w:rFonts w:ascii="Times New Roman" w:hAnsi="Times New Roman"/>
          <w:sz w:val="24"/>
          <w:szCs w:val="24"/>
        </w:rPr>
        <w:t xml:space="preserve"> </w:t>
      </w:r>
      <w:r w:rsidRPr="00D55836">
        <w:rPr>
          <w:rFonts w:ascii="Times New Roman" w:hAnsi="Times New Roman"/>
          <w:sz w:val="24"/>
          <w:szCs w:val="24"/>
        </w:rPr>
        <w:t xml:space="preserve">yüksek lisans, doktora ve araştırma burslarına başvurmak için farklı belgeler istenmektedir.  Her burs programı için gerekli belgelere </w:t>
      </w:r>
      <w:r w:rsidRPr="0029418D">
        <w:rPr>
          <w:rFonts w:ascii="Times New Roman" w:hAnsi="Times New Roman"/>
          <w:b/>
          <w:sz w:val="24"/>
          <w:szCs w:val="24"/>
        </w:rPr>
        <w:t>www.turkiyeburslari.</w:t>
      </w:r>
      <w:r w:rsidR="0029418D" w:rsidRPr="0029418D">
        <w:rPr>
          <w:rFonts w:ascii="Times New Roman" w:hAnsi="Times New Roman"/>
          <w:b/>
          <w:sz w:val="24"/>
          <w:szCs w:val="24"/>
        </w:rPr>
        <w:t>org</w:t>
      </w:r>
      <w:r w:rsidRPr="0029418D">
        <w:rPr>
          <w:rFonts w:ascii="Times New Roman" w:hAnsi="Times New Roman"/>
          <w:b/>
          <w:sz w:val="24"/>
          <w:szCs w:val="24"/>
        </w:rPr>
        <w:t xml:space="preserve"> </w:t>
      </w:r>
      <w:r w:rsidR="0029418D" w:rsidRPr="0029418D">
        <w:rPr>
          <w:rFonts w:ascii="Times New Roman" w:hAnsi="Times New Roman"/>
          <w:b/>
          <w:sz w:val="24"/>
          <w:szCs w:val="24"/>
        </w:rPr>
        <w:t xml:space="preserve">ve </w:t>
      </w:r>
      <w:r w:rsidRPr="0029418D">
        <w:rPr>
          <w:rFonts w:ascii="Times New Roman" w:hAnsi="Times New Roman"/>
          <w:b/>
          <w:sz w:val="24"/>
          <w:szCs w:val="24"/>
        </w:rPr>
        <w:t>www.trscholarship</w:t>
      </w:r>
      <w:r w:rsidR="0029418D" w:rsidRPr="0029418D">
        <w:rPr>
          <w:rFonts w:ascii="Times New Roman" w:hAnsi="Times New Roman"/>
          <w:b/>
          <w:sz w:val="24"/>
          <w:szCs w:val="24"/>
        </w:rPr>
        <w:t>s</w:t>
      </w:r>
      <w:r w:rsidRPr="0029418D">
        <w:rPr>
          <w:rFonts w:ascii="Times New Roman" w:hAnsi="Times New Roman"/>
          <w:b/>
          <w:sz w:val="24"/>
          <w:szCs w:val="24"/>
        </w:rPr>
        <w:t>.org</w:t>
      </w:r>
      <w:r w:rsidRPr="00D55836">
        <w:rPr>
          <w:rFonts w:ascii="Times New Roman" w:hAnsi="Times New Roman"/>
          <w:sz w:val="24"/>
          <w:szCs w:val="24"/>
        </w:rPr>
        <w:t xml:space="preserve"> adreslerinden veya Türkiye Cumhuriyeti Büyükelçilikler</w:t>
      </w:r>
      <w:r w:rsidR="00441D7A">
        <w:rPr>
          <w:rFonts w:ascii="Times New Roman" w:hAnsi="Times New Roman"/>
          <w:sz w:val="24"/>
          <w:szCs w:val="24"/>
        </w:rPr>
        <w:t>i ve K</w:t>
      </w:r>
      <w:r w:rsidR="0029418D">
        <w:rPr>
          <w:rFonts w:ascii="Times New Roman" w:hAnsi="Times New Roman"/>
          <w:sz w:val="24"/>
          <w:szCs w:val="24"/>
        </w:rPr>
        <w:t xml:space="preserve">onsolosluklarından </w:t>
      </w:r>
      <w:r w:rsidRPr="00D55836">
        <w:rPr>
          <w:rFonts w:ascii="Times New Roman" w:hAnsi="Times New Roman"/>
          <w:sz w:val="24"/>
          <w:szCs w:val="24"/>
        </w:rPr>
        <w:t>u</w:t>
      </w:r>
      <w:r w:rsidR="00D55836" w:rsidRPr="00D55836">
        <w:rPr>
          <w:rFonts w:ascii="Times New Roman" w:hAnsi="Times New Roman"/>
          <w:sz w:val="24"/>
          <w:szCs w:val="24"/>
        </w:rPr>
        <w:t xml:space="preserve">laşabilirsiniz. </w:t>
      </w:r>
    </w:p>
    <w:p w:rsidR="00B32273" w:rsidRDefault="00B32273" w:rsidP="00D67DC7">
      <w:pPr>
        <w:jc w:val="both"/>
        <w:rPr>
          <w:rFonts w:ascii="Times New Roman" w:hAnsi="Times New Roman"/>
          <w:sz w:val="24"/>
          <w:szCs w:val="24"/>
        </w:rPr>
      </w:pPr>
    </w:p>
    <w:p w:rsidR="00B51CDE" w:rsidRDefault="00B51CDE" w:rsidP="00B51CDE"/>
    <w:sectPr w:rsidR="00B51C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64329"/>
    <w:multiLevelType w:val="hybridMultilevel"/>
    <w:tmpl w:val="5F5221F4"/>
    <w:lvl w:ilvl="0" w:tplc="C8DC3A5C">
      <w:start w:val="1"/>
      <w:numFmt w:val="low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nsid w:val="069D5F24"/>
    <w:multiLevelType w:val="hybridMultilevel"/>
    <w:tmpl w:val="7FD8224E"/>
    <w:lvl w:ilvl="0" w:tplc="C8DC3A5C">
      <w:start w:val="1"/>
      <w:numFmt w:val="lowerRoman"/>
      <w:lvlText w:val="%1-"/>
      <w:lvlJc w:val="left"/>
      <w:pPr>
        <w:ind w:left="1788" w:hanging="72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270352FE"/>
    <w:multiLevelType w:val="hybridMultilevel"/>
    <w:tmpl w:val="CCE62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0C7EDA"/>
    <w:multiLevelType w:val="hybridMultilevel"/>
    <w:tmpl w:val="93CEC3C4"/>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3C584068"/>
    <w:multiLevelType w:val="hybridMultilevel"/>
    <w:tmpl w:val="5EF4197E"/>
    <w:lvl w:ilvl="0" w:tplc="0E3C5EAC">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4152342D"/>
    <w:multiLevelType w:val="hybridMultilevel"/>
    <w:tmpl w:val="2452AB84"/>
    <w:lvl w:ilvl="0" w:tplc="9CF841EE">
      <w:numFmt w:val="bullet"/>
      <w:lvlText w:val=""/>
      <w:lvlJc w:val="left"/>
      <w:pPr>
        <w:ind w:left="1428" w:hanging="360"/>
      </w:pPr>
      <w:rPr>
        <w:rFonts w:ascii="Symbol" w:eastAsia="Times New Roman" w:hAnsi="Symbol" w:cs="Times New Roman" w:hint="default"/>
        <w:color w:val="7030A0"/>
        <w:sz w:val="20"/>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6">
    <w:nsid w:val="432C394F"/>
    <w:multiLevelType w:val="hybridMultilevel"/>
    <w:tmpl w:val="B18843BE"/>
    <w:lvl w:ilvl="0" w:tplc="45760D62">
      <w:numFmt w:val="bullet"/>
      <w:lvlText w:val=""/>
      <w:lvlJc w:val="left"/>
      <w:pPr>
        <w:ind w:left="1440" w:hanging="360"/>
      </w:pPr>
      <w:rPr>
        <w:rFonts w:ascii="Symbol" w:eastAsia="Times New Roman" w:hAnsi="Symbol" w:cs="Times New Roman" w:hint="default"/>
        <w:color w:val="7030A0"/>
        <w:sz w:val="20"/>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nsid w:val="5D8633AD"/>
    <w:multiLevelType w:val="hybridMultilevel"/>
    <w:tmpl w:val="13F63BAC"/>
    <w:lvl w:ilvl="0" w:tplc="BFEC5B62">
      <w:start w:val="1"/>
      <w:numFmt w:val="lowerRoman"/>
      <w:lvlText w:val="%1-"/>
      <w:lvlJc w:val="left"/>
      <w:pPr>
        <w:ind w:left="2136" w:hanging="72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8">
    <w:nsid w:val="77832DB9"/>
    <w:multiLevelType w:val="hybridMultilevel"/>
    <w:tmpl w:val="7FF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7"/>
  </w:num>
  <w:num w:numId="6">
    <w:abstractNumId w:val="0"/>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F2"/>
    <w:rsid w:val="00036EEE"/>
    <w:rsid w:val="000D39B0"/>
    <w:rsid w:val="002355F0"/>
    <w:rsid w:val="0029418D"/>
    <w:rsid w:val="002B1F9A"/>
    <w:rsid w:val="003B79EC"/>
    <w:rsid w:val="00441D7A"/>
    <w:rsid w:val="008621AD"/>
    <w:rsid w:val="008D2CDD"/>
    <w:rsid w:val="00A53170"/>
    <w:rsid w:val="00AC47B7"/>
    <w:rsid w:val="00B32273"/>
    <w:rsid w:val="00B51CDE"/>
    <w:rsid w:val="00C54E0B"/>
    <w:rsid w:val="00D55836"/>
    <w:rsid w:val="00D67DC7"/>
    <w:rsid w:val="00D949D1"/>
    <w:rsid w:val="00E02C57"/>
    <w:rsid w:val="00E269F2"/>
    <w:rsid w:val="00F428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7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3170"/>
    <w:pPr>
      <w:ind w:left="720"/>
      <w:contextualSpacing/>
    </w:pPr>
  </w:style>
  <w:style w:type="paragraph" w:styleId="GvdeMetni3">
    <w:name w:val="Body Text 3"/>
    <w:link w:val="GvdeMetni3Char"/>
    <w:uiPriority w:val="99"/>
    <w:unhideWhenUsed/>
    <w:rsid w:val="00A53170"/>
    <w:pPr>
      <w:spacing w:after="120" w:line="264" w:lineRule="auto"/>
    </w:pPr>
    <w:rPr>
      <w:rFonts w:ascii="Garamond" w:eastAsia="Times New Roman" w:hAnsi="Garamond" w:cs="Times New Roman"/>
      <w:color w:val="000000"/>
      <w:kern w:val="28"/>
      <w:sz w:val="20"/>
      <w:szCs w:val="20"/>
      <w:lang w:eastAsia="tr-TR"/>
    </w:rPr>
  </w:style>
  <w:style w:type="character" w:customStyle="1" w:styleId="GvdeMetni3Char">
    <w:name w:val="Gövde Metni 3 Char"/>
    <w:basedOn w:val="VarsaylanParagrafYazTipi"/>
    <w:link w:val="GvdeMetni3"/>
    <w:uiPriority w:val="99"/>
    <w:rsid w:val="00A53170"/>
    <w:rPr>
      <w:rFonts w:ascii="Garamond" w:eastAsia="Times New Roman" w:hAnsi="Garamond" w:cs="Times New Roman"/>
      <w:color w:val="000000"/>
      <w:kern w:val="28"/>
      <w:sz w:val="20"/>
      <w:szCs w:val="20"/>
      <w:lang w:eastAsia="tr-TR"/>
    </w:rPr>
  </w:style>
  <w:style w:type="character" w:styleId="Kpr">
    <w:name w:val="Hyperlink"/>
    <w:basedOn w:val="VarsaylanParagrafYazTipi"/>
    <w:uiPriority w:val="99"/>
    <w:unhideWhenUsed/>
    <w:rsid w:val="008621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7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3170"/>
    <w:pPr>
      <w:ind w:left="720"/>
      <w:contextualSpacing/>
    </w:pPr>
  </w:style>
  <w:style w:type="paragraph" w:styleId="GvdeMetni3">
    <w:name w:val="Body Text 3"/>
    <w:link w:val="GvdeMetni3Char"/>
    <w:uiPriority w:val="99"/>
    <w:unhideWhenUsed/>
    <w:rsid w:val="00A53170"/>
    <w:pPr>
      <w:spacing w:after="120" w:line="264" w:lineRule="auto"/>
    </w:pPr>
    <w:rPr>
      <w:rFonts w:ascii="Garamond" w:eastAsia="Times New Roman" w:hAnsi="Garamond" w:cs="Times New Roman"/>
      <w:color w:val="000000"/>
      <w:kern w:val="28"/>
      <w:sz w:val="20"/>
      <w:szCs w:val="20"/>
      <w:lang w:eastAsia="tr-TR"/>
    </w:rPr>
  </w:style>
  <w:style w:type="character" w:customStyle="1" w:styleId="GvdeMetni3Char">
    <w:name w:val="Gövde Metni 3 Char"/>
    <w:basedOn w:val="VarsaylanParagrafYazTipi"/>
    <w:link w:val="GvdeMetni3"/>
    <w:uiPriority w:val="99"/>
    <w:rsid w:val="00A53170"/>
    <w:rPr>
      <w:rFonts w:ascii="Garamond" w:eastAsia="Times New Roman" w:hAnsi="Garamond" w:cs="Times New Roman"/>
      <w:color w:val="000000"/>
      <w:kern w:val="28"/>
      <w:sz w:val="20"/>
      <w:szCs w:val="20"/>
      <w:lang w:eastAsia="tr-TR"/>
    </w:rPr>
  </w:style>
  <w:style w:type="character" w:styleId="Kpr">
    <w:name w:val="Hyperlink"/>
    <w:basedOn w:val="VarsaylanParagrafYazTipi"/>
    <w:uiPriority w:val="99"/>
    <w:unhideWhenUsed/>
    <w:rsid w:val="008621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ER</dc:creator>
  <cp:lastModifiedBy>Hasan KOCABIYIK</cp:lastModifiedBy>
  <cp:revision>2</cp:revision>
  <dcterms:created xsi:type="dcterms:W3CDTF">2012-05-04T14:49:00Z</dcterms:created>
  <dcterms:modified xsi:type="dcterms:W3CDTF">2012-05-04T14:49:00Z</dcterms:modified>
</cp:coreProperties>
</file>